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4459" w:rsidRDefault="002E4459" w:rsidP="002E4459">
      <w:r>
        <w:rPr>
          <w:b/>
          <w:lang w:val="kk-KZ"/>
        </w:rPr>
        <w:t>4 тақырып. Республикасындағы саяси билік институттары .</w:t>
      </w:r>
    </w:p>
    <w:p w:rsidR="002E4459" w:rsidRDefault="002E4459" w:rsidP="002E4459">
      <w:pPr>
        <w:pStyle w:val="a3"/>
        <w:numPr>
          <w:ilvl w:val="0"/>
          <w:numId w:val="1"/>
        </w:numPr>
        <w:rPr>
          <w:lang w:val="kk-KZ"/>
        </w:rPr>
      </w:pPr>
      <w:r w:rsidRPr="002E4459">
        <w:rPr>
          <w:lang w:val="kk-KZ"/>
        </w:rPr>
        <w:t>Егеменді Қазақстандағы мемлекеттік билік.</w:t>
      </w:r>
    </w:p>
    <w:p w:rsidR="00EA0156" w:rsidRPr="002E4459" w:rsidRDefault="002E4459" w:rsidP="002E4459">
      <w:pPr>
        <w:pStyle w:val="a3"/>
        <w:numPr>
          <w:ilvl w:val="0"/>
          <w:numId w:val="1"/>
        </w:numPr>
        <w:rPr>
          <w:lang w:val="kk-KZ"/>
        </w:rPr>
      </w:pPr>
      <w:bookmarkStart w:id="0" w:name="_GoBack"/>
      <w:bookmarkEnd w:id="0"/>
      <w:r w:rsidRPr="002E4459">
        <w:rPr>
          <w:lang w:val="kk-KZ"/>
        </w:rPr>
        <w:t>Қр парламентының кұрылымы, атқарушы биліктың денгейлері, сот билігінің ерекшелектері.</w:t>
      </w:r>
    </w:p>
    <w:sectPr w:rsidR="00EA0156" w:rsidRPr="002E4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00196"/>
    <w:multiLevelType w:val="hybridMultilevel"/>
    <w:tmpl w:val="9A808A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614"/>
    <w:rsid w:val="002E4459"/>
    <w:rsid w:val="003E6614"/>
    <w:rsid w:val="00E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F208C"/>
  <w15:chartTrackingRefBased/>
  <w15:docId w15:val="{1B399AC5-93E7-42E8-BE73-A64A84CE4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45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4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>SPecialiST RePack</Company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2022-09-01T13:50:00Z</dcterms:created>
  <dcterms:modified xsi:type="dcterms:W3CDTF">2022-09-01T13:50:00Z</dcterms:modified>
</cp:coreProperties>
</file>